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河北宏星检测技术服务</w:t>
      </w:r>
      <w:r>
        <w:rPr>
          <w:rFonts w:hint="eastAsia" w:ascii="宋体" w:hAnsi="宋体"/>
          <w:sz w:val="24"/>
          <w:lang w:eastAsia="zh-CN"/>
        </w:rPr>
        <w:t>集团</w:t>
      </w:r>
      <w:r>
        <w:rPr>
          <w:rFonts w:hint="eastAsia" w:ascii="宋体" w:hAnsi="宋体"/>
          <w:sz w:val="24"/>
        </w:rPr>
        <w:t>有限公司</w:t>
      </w:r>
      <w:bookmarkStart w:id="0" w:name="_GoBack"/>
      <w:bookmarkEnd w:id="0"/>
    </w:p>
    <w:p>
      <w:pPr>
        <w:pStyle w:val="3"/>
        <w:pBdr>
          <w:bottom w:val="none" w:color="auto" w:sz="0" w:space="0"/>
        </w:pBdr>
        <w:ind w:firstLine="2200" w:firstLineChars="500"/>
        <w:jc w:val="left"/>
      </w:pPr>
      <w:r>
        <w:rPr>
          <w:rFonts w:hint="eastAsia" w:ascii="宋体" w:hAnsi="宋体"/>
          <w:sz w:val="44"/>
          <w:szCs w:val="44"/>
        </w:rPr>
        <w:t xml:space="preserve">基坑工程监测委托单 </w:t>
      </w:r>
      <w:r>
        <w:rPr>
          <w:rFonts w:hint="eastAsia" w:ascii="宋体" w:hAnsi="宋体"/>
          <w:sz w:val="21"/>
          <w:szCs w:val="21"/>
        </w:rPr>
        <w:t>H</w:t>
      </w:r>
      <w:r>
        <w:rPr>
          <w:rFonts w:hint="eastAsia" w:ascii="宋体" w:hAnsi="宋体"/>
          <w:sz w:val="21"/>
          <w:szCs w:val="21"/>
          <w:lang w:val="en-US" w:eastAsia="zh-CN"/>
        </w:rPr>
        <w:t>BHXCXY149-2006A-0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="宋体" w:hAnsi="宋体"/>
          <w:sz w:val="44"/>
          <w:szCs w:val="44"/>
        </w:rPr>
        <w:t xml:space="preserve">   </w:t>
      </w:r>
    </w:p>
    <w:p>
      <w:pPr>
        <w:pStyle w:val="3"/>
        <w:pBdr>
          <w:bottom w:val="none" w:color="auto" w:sz="0" w:space="0"/>
        </w:pBdr>
        <w:jc w:val="righ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第1页，共1页</w:t>
      </w:r>
    </w:p>
    <w:p>
      <w:pPr>
        <w:ind w:firstLine="420" w:firstLineChars="200"/>
      </w:pPr>
      <w:r>
        <w:rPr>
          <w:rFonts w:hint="eastAsia"/>
        </w:rPr>
        <w:t xml:space="preserve">工程代号：                                      统一编号： </w:t>
      </w:r>
    </w:p>
    <w:tbl>
      <w:tblPr>
        <w:tblStyle w:val="6"/>
        <w:tblpPr w:leftFromText="180" w:rightFromText="180" w:vertAnchor="page" w:horzAnchor="margin" w:tblpXSpec="center" w:tblpY="3031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531"/>
        <w:gridCol w:w="1225"/>
        <w:gridCol w:w="76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监理单位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勘察单位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基础形式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基础设计等级</w:t>
            </w:r>
          </w:p>
        </w:tc>
        <w:tc>
          <w:tcPr>
            <w:tcW w:w="3531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基础概述</w:t>
            </w:r>
          </w:p>
        </w:tc>
        <w:tc>
          <w:tcPr>
            <w:tcW w:w="427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1、基坑支护结构类型：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2、基坑形状：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3、基坑大小及深度：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监测范围</w:t>
            </w:r>
          </w:p>
        </w:tc>
        <w:tc>
          <w:tcPr>
            <w:tcW w:w="910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监测项目</w:t>
            </w:r>
          </w:p>
        </w:tc>
        <w:tc>
          <w:tcPr>
            <w:tcW w:w="910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依据标准</w:t>
            </w:r>
          </w:p>
        </w:tc>
        <w:tc>
          <w:tcPr>
            <w:tcW w:w="9104" w:type="dxa"/>
            <w:gridSpan w:val="4"/>
            <w:vAlign w:val="center"/>
          </w:tcPr>
          <w:p>
            <w:pPr>
              <w:spacing w:line="360" w:lineRule="auto"/>
              <w:ind w:left="1926" w:leftChars="267" w:hanging="1365" w:hangingChars="6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JGJ8-2007、GB/T 50497-2009、GB 50026-2007、GB50202-2002、JGJ120-99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见证人</w:t>
            </w:r>
          </w:p>
        </w:tc>
        <w:tc>
          <w:tcPr>
            <w:tcW w:w="910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委托人</w:t>
            </w:r>
          </w:p>
        </w:tc>
        <w:tc>
          <w:tcPr>
            <w:tcW w:w="3531" w:type="dxa"/>
            <w:vAlign w:val="center"/>
          </w:tcPr>
          <w:p/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34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接收人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34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104" w:type="dxa"/>
            <w:gridSpan w:val="4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本委托单一式二份，由委托单位填写完整后随样品送至检测机构。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有关委托单位和样品来源信息由委托方填写，委托方对其真实性负责；样品状态由检测机构收样人员填写，其它信息双方商定。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取样人及见证人对样品的真实性及代表性负有法律责任。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见证试验检测委托单必须注明见证单位和见证人，否则检测机构不予接受样品。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若对本次委托有异议或需要说明之处，请于两日内书面提出，逾期视为无异议。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 w:val="20"/>
          <w:szCs w:val="20"/>
        </w:rPr>
        <w:t>本委托单可在公司网站：</w:t>
      </w:r>
      <w:r>
        <w:fldChar w:fldCharType="begin"/>
      </w:r>
      <w:r>
        <w:instrText xml:space="preserve"> HYPERLINK "http://www.hbgcjc.com" </w:instrText>
      </w:r>
      <w:r>
        <w:fldChar w:fldCharType="separate"/>
      </w:r>
      <w:r>
        <w:rPr>
          <w:rStyle w:val="5"/>
          <w:rFonts w:hint="eastAsia"/>
          <w:sz w:val="20"/>
          <w:szCs w:val="20"/>
        </w:rPr>
        <w:t>http://www.hbgcjc.com</w:t>
      </w:r>
      <w:r>
        <w:rPr>
          <w:rStyle w:val="5"/>
          <w:rFonts w:hint="eastAsia"/>
          <w:sz w:val="20"/>
          <w:szCs w:val="20"/>
        </w:rPr>
        <w:fldChar w:fldCharType="end"/>
      </w:r>
      <w:r>
        <w:rPr>
          <w:rFonts w:hint="eastAsia" w:ascii="宋体" w:hAnsi="宋体" w:cs="宋体"/>
          <w:kern w:val="0"/>
          <w:sz w:val="20"/>
          <w:szCs w:val="20"/>
        </w:rPr>
        <w:t>《检测指南》中进行下载。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1BCE"/>
    <w:multiLevelType w:val="multilevel"/>
    <w:tmpl w:val="49B61BC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784"/>
    <w:rsid w:val="00221CF6"/>
    <w:rsid w:val="003445D4"/>
    <w:rsid w:val="004B5784"/>
    <w:rsid w:val="004C3BF4"/>
    <w:rsid w:val="008E1E28"/>
    <w:rsid w:val="00B735ED"/>
    <w:rsid w:val="00CE7133"/>
    <w:rsid w:val="00D24503"/>
    <w:rsid w:val="00ED7782"/>
    <w:rsid w:val="00EE548E"/>
    <w:rsid w:val="00F2692A"/>
    <w:rsid w:val="00F479B5"/>
    <w:rsid w:val="00FB703A"/>
    <w:rsid w:val="00FD04E6"/>
    <w:rsid w:val="39B777B6"/>
    <w:rsid w:val="3C9249C7"/>
    <w:rsid w:val="645C054C"/>
    <w:rsid w:val="684836F6"/>
    <w:rsid w:val="73E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ScaleCrop>false</ScaleCrop>
  <LinksUpToDate>false</LinksUpToDate>
  <CharactersWithSpaces>584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2015-03-26T05:26:00Z</dcterms:created>
  <dc:creator>DIY</dc:creator>
  <cp:lastModifiedBy>lx</cp:lastModifiedBy>
  <dcterms:modified xsi:type="dcterms:W3CDTF">2017-12-04T00:55:08Z</dcterms:modified>
  <dc:title>河北宏星检测技术服务有限责任公司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